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6CAD" w:rsidP="0005016E" w:rsidRDefault="0005016E" w14:paraId="07C762D5" w14:textId="78DE8807">
      <w:pPr>
        <w:jc w:val="center"/>
        <w:rPr>
          <w:b/>
          <w:bCs/>
          <w:sz w:val="28"/>
          <w:szCs w:val="28"/>
          <w:u w:val="single"/>
        </w:rPr>
      </w:pPr>
      <w:r>
        <w:rPr>
          <w:b/>
          <w:bCs/>
          <w:sz w:val="28"/>
          <w:szCs w:val="28"/>
          <w:u w:val="single"/>
        </w:rPr>
        <w:t xml:space="preserve">Generalforsamling Dråbe-Nyt </w:t>
      </w:r>
      <w:r w:rsidR="00391DFA">
        <w:rPr>
          <w:b/>
          <w:bCs/>
          <w:sz w:val="28"/>
          <w:szCs w:val="28"/>
          <w:u w:val="single"/>
        </w:rPr>
        <w:t>21</w:t>
      </w:r>
      <w:r>
        <w:rPr>
          <w:b/>
          <w:bCs/>
          <w:sz w:val="28"/>
          <w:szCs w:val="28"/>
          <w:u w:val="single"/>
        </w:rPr>
        <w:t>/3-2</w:t>
      </w:r>
      <w:r w:rsidR="00391DFA">
        <w:rPr>
          <w:b/>
          <w:bCs/>
          <w:sz w:val="28"/>
          <w:szCs w:val="28"/>
          <w:u w:val="single"/>
        </w:rPr>
        <w:t>2</w:t>
      </w:r>
    </w:p>
    <w:p w:rsidR="0005016E" w:rsidP="0005016E" w:rsidRDefault="0005016E" w14:paraId="55B79D6A" w14:textId="037A0275">
      <w:pPr>
        <w:rPr>
          <w:sz w:val="24"/>
          <w:szCs w:val="24"/>
        </w:rPr>
      </w:pPr>
      <w:r>
        <w:rPr>
          <w:sz w:val="24"/>
          <w:szCs w:val="24"/>
        </w:rPr>
        <w:t xml:space="preserve">Velkommen ved </w:t>
      </w:r>
      <w:r w:rsidR="00F80EE9">
        <w:rPr>
          <w:sz w:val="24"/>
          <w:szCs w:val="24"/>
        </w:rPr>
        <w:t>a</w:t>
      </w:r>
      <w:r>
        <w:rPr>
          <w:sz w:val="24"/>
          <w:szCs w:val="24"/>
        </w:rPr>
        <w:t xml:space="preserve">nsvarshavende </w:t>
      </w:r>
      <w:r w:rsidR="00F80EE9">
        <w:rPr>
          <w:sz w:val="24"/>
          <w:szCs w:val="24"/>
        </w:rPr>
        <w:t>r</w:t>
      </w:r>
      <w:r>
        <w:rPr>
          <w:sz w:val="24"/>
          <w:szCs w:val="24"/>
        </w:rPr>
        <w:t xml:space="preserve">edaktør Louise </w:t>
      </w:r>
      <w:r w:rsidR="00391DFA">
        <w:rPr>
          <w:sz w:val="24"/>
          <w:szCs w:val="24"/>
        </w:rPr>
        <w:t>Linding</w:t>
      </w:r>
      <w:r>
        <w:rPr>
          <w:sz w:val="24"/>
          <w:szCs w:val="24"/>
        </w:rPr>
        <w:t xml:space="preserve"> og gennemgang af dagsorden.</w:t>
      </w:r>
    </w:p>
    <w:p w:rsidR="0005016E" w:rsidP="0005016E" w:rsidRDefault="0005016E" w14:paraId="67C0B3F2" w14:textId="1A9BC7C2">
      <w:pPr>
        <w:pStyle w:val="Listeafsnit"/>
        <w:numPr>
          <w:ilvl w:val="0"/>
          <w:numId w:val="1"/>
        </w:numPr>
        <w:rPr>
          <w:sz w:val="24"/>
          <w:szCs w:val="24"/>
        </w:rPr>
      </w:pPr>
      <w:r w:rsidRPr="23B2C7B9" w:rsidR="23B2C7B9">
        <w:rPr>
          <w:sz w:val="24"/>
          <w:szCs w:val="24"/>
        </w:rPr>
        <w:t>Valg af dirigent: Louise Linding, ansvarshavende redaktør Dråbe-Nyt.</w:t>
      </w:r>
    </w:p>
    <w:p w:rsidR="0005016E" w:rsidP="0005016E" w:rsidRDefault="0005016E" w14:paraId="6F3F1E59" w14:textId="5E564DF7">
      <w:pPr>
        <w:pStyle w:val="Listeafsnit"/>
        <w:numPr>
          <w:ilvl w:val="0"/>
          <w:numId w:val="1"/>
        </w:numPr>
        <w:rPr>
          <w:sz w:val="24"/>
          <w:szCs w:val="24"/>
        </w:rPr>
      </w:pPr>
      <w:r>
        <w:rPr>
          <w:sz w:val="24"/>
          <w:szCs w:val="24"/>
        </w:rPr>
        <w:t>Valg af referent</w:t>
      </w:r>
      <w:r w:rsidR="00391DFA">
        <w:rPr>
          <w:sz w:val="24"/>
          <w:szCs w:val="24"/>
        </w:rPr>
        <w:t>: Gitte Høj</w:t>
      </w:r>
      <w:r w:rsidR="00503E08">
        <w:rPr>
          <w:sz w:val="24"/>
          <w:szCs w:val="24"/>
        </w:rPr>
        <w:t xml:space="preserve">, </w:t>
      </w:r>
      <w:r w:rsidR="007F36A2">
        <w:rPr>
          <w:sz w:val="24"/>
          <w:szCs w:val="24"/>
        </w:rPr>
        <w:t xml:space="preserve">faglig </w:t>
      </w:r>
      <w:r w:rsidR="00503E08">
        <w:rPr>
          <w:sz w:val="24"/>
          <w:szCs w:val="24"/>
        </w:rPr>
        <w:t>redaktør Dråbe-Nyt.</w:t>
      </w:r>
      <w:r>
        <w:rPr>
          <w:sz w:val="24"/>
          <w:szCs w:val="24"/>
        </w:rPr>
        <w:t xml:space="preserve"> </w:t>
      </w:r>
    </w:p>
    <w:p w:rsidR="00DF1576" w:rsidP="0005016E" w:rsidRDefault="00DD4295" w14:paraId="54651DB7" w14:textId="77777777">
      <w:pPr>
        <w:pStyle w:val="Listeafsnit"/>
        <w:numPr>
          <w:ilvl w:val="0"/>
          <w:numId w:val="1"/>
        </w:numPr>
        <w:rPr>
          <w:sz w:val="24"/>
          <w:szCs w:val="24"/>
        </w:rPr>
      </w:pPr>
      <w:r>
        <w:rPr>
          <w:sz w:val="24"/>
          <w:szCs w:val="24"/>
        </w:rPr>
        <w:t>Redaktionens beretning</w:t>
      </w:r>
      <w:r w:rsidR="00DF1576">
        <w:rPr>
          <w:sz w:val="24"/>
          <w:szCs w:val="24"/>
        </w:rPr>
        <w:t>:</w:t>
      </w:r>
    </w:p>
    <w:p w:rsidR="00CB5317" w:rsidP="00DF1576" w:rsidRDefault="0018442A" w14:paraId="525C5F12" w14:textId="2FF9DA9E">
      <w:pPr>
        <w:pStyle w:val="Listeafsnit"/>
        <w:rPr>
          <w:sz w:val="24"/>
          <w:szCs w:val="24"/>
        </w:rPr>
      </w:pPr>
      <w:r>
        <w:rPr>
          <w:sz w:val="24"/>
          <w:szCs w:val="24"/>
        </w:rPr>
        <w:t>Red</w:t>
      </w:r>
      <w:r w:rsidR="0097450F">
        <w:rPr>
          <w:sz w:val="24"/>
          <w:szCs w:val="24"/>
        </w:rPr>
        <w:t>aktionen</w:t>
      </w:r>
      <w:r>
        <w:rPr>
          <w:sz w:val="24"/>
          <w:szCs w:val="24"/>
        </w:rPr>
        <w:t xml:space="preserve"> </w:t>
      </w:r>
      <w:r w:rsidR="0097450F">
        <w:rPr>
          <w:sz w:val="24"/>
          <w:szCs w:val="24"/>
        </w:rPr>
        <w:t>som består af Iben Tousgaard</w:t>
      </w:r>
      <w:r w:rsidR="00D127CA">
        <w:rPr>
          <w:sz w:val="24"/>
          <w:szCs w:val="24"/>
        </w:rPr>
        <w:t xml:space="preserve"> (</w:t>
      </w:r>
      <w:r w:rsidR="00A92EBB">
        <w:rPr>
          <w:sz w:val="24"/>
          <w:szCs w:val="24"/>
        </w:rPr>
        <w:t>faglig redaktør og kasser</w:t>
      </w:r>
      <w:r w:rsidR="00D127CA">
        <w:rPr>
          <w:sz w:val="24"/>
          <w:szCs w:val="24"/>
        </w:rPr>
        <w:t>)</w:t>
      </w:r>
      <w:r w:rsidR="0097450F">
        <w:rPr>
          <w:sz w:val="24"/>
          <w:szCs w:val="24"/>
        </w:rPr>
        <w:t>, Carsten Michel</w:t>
      </w:r>
      <w:r w:rsidR="00CB5317">
        <w:rPr>
          <w:sz w:val="24"/>
          <w:szCs w:val="24"/>
        </w:rPr>
        <w:t xml:space="preserve"> Pedersen</w:t>
      </w:r>
      <w:r w:rsidR="00D127CA">
        <w:rPr>
          <w:sz w:val="24"/>
          <w:szCs w:val="24"/>
        </w:rPr>
        <w:t xml:space="preserve"> (</w:t>
      </w:r>
      <w:r w:rsidR="00A92EBB">
        <w:rPr>
          <w:sz w:val="24"/>
          <w:szCs w:val="24"/>
        </w:rPr>
        <w:t>faglig redaktør</w:t>
      </w:r>
      <w:r w:rsidR="007F36A2">
        <w:rPr>
          <w:sz w:val="24"/>
          <w:szCs w:val="24"/>
        </w:rPr>
        <w:t>)</w:t>
      </w:r>
      <w:r w:rsidR="00CB5317">
        <w:rPr>
          <w:sz w:val="24"/>
          <w:szCs w:val="24"/>
        </w:rPr>
        <w:t>, Gitte Høj</w:t>
      </w:r>
      <w:r w:rsidR="00D127CA">
        <w:rPr>
          <w:sz w:val="24"/>
          <w:szCs w:val="24"/>
        </w:rPr>
        <w:t xml:space="preserve"> (</w:t>
      </w:r>
      <w:r w:rsidR="00A92EBB">
        <w:rPr>
          <w:sz w:val="24"/>
          <w:szCs w:val="24"/>
        </w:rPr>
        <w:t>faglig redaktør</w:t>
      </w:r>
      <w:r w:rsidR="00D127CA">
        <w:rPr>
          <w:sz w:val="24"/>
          <w:szCs w:val="24"/>
        </w:rPr>
        <w:t>)</w:t>
      </w:r>
      <w:r w:rsidR="00CB5317">
        <w:rPr>
          <w:sz w:val="24"/>
          <w:szCs w:val="24"/>
        </w:rPr>
        <w:t xml:space="preserve"> og Louise Linding</w:t>
      </w:r>
      <w:r w:rsidR="00D127CA">
        <w:rPr>
          <w:sz w:val="24"/>
          <w:szCs w:val="24"/>
        </w:rPr>
        <w:t xml:space="preserve"> (ansvarshavende redaktør)</w:t>
      </w:r>
      <w:r w:rsidR="00CB5317">
        <w:rPr>
          <w:sz w:val="24"/>
          <w:szCs w:val="24"/>
        </w:rPr>
        <w:t xml:space="preserve"> </w:t>
      </w:r>
      <w:r>
        <w:rPr>
          <w:sz w:val="24"/>
          <w:szCs w:val="24"/>
        </w:rPr>
        <w:t>præsenterede sig selv.</w:t>
      </w:r>
    </w:p>
    <w:p w:rsidR="003B259C" w:rsidP="00F944D3" w:rsidRDefault="003B259C" w14:paraId="08DB0A7C" w14:textId="77777777">
      <w:pPr>
        <w:pStyle w:val="Listeafsnit"/>
        <w:rPr>
          <w:sz w:val="24"/>
          <w:szCs w:val="24"/>
        </w:rPr>
      </w:pPr>
    </w:p>
    <w:p w:rsidR="00F944D3" w:rsidP="00F944D3" w:rsidRDefault="00DD4295" w14:paraId="03CBCDDE" w14:textId="41F9A3BD">
      <w:pPr>
        <w:pStyle w:val="Listeafsnit"/>
        <w:rPr>
          <w:sz w:val="24"/>
          <w:szCs w:val="24"/>
        </w:rPr>
      </w:pPr>
      <w:r>
        <w:rPr>
          <w:sz w:val="24"/>
          <w:szCs w:val="24"/>
        </w:rPr>
        <w:t xml:space="preserve">Redaktionens årsberetning </w:t>
      </w:r>
      <w:r w:rsidR="007F36A2">
        <w:rPr>
          <w:sz w:val="24"/>
          <w:szCs w:val="24"/>
        </w:rPr>
        <w:t xml:space="preserve">blev </w:t>
      </w:r>
      <w:r>
        <w:rPr>
          <w:sz w:val="24"/>
          <w:szCs w:val="24"/>
        </w:rPr>
        <w:t>gennemgå</w:t>
      </w:r>
      <w:r w:rsidR="007F36A2">
        <w:rPr>
          <w:sz w:val="24"/>
          <w:szCs w:val="24"/>
        </w:rPr>
        <w:t>et</w:t>
      </w:r>
      <w:r>
        <w:rPr>
          <w:sz w:val="24"/>
          <w:szCs w:val="24"/>
        </w:rPr>
        <w:t xml:space="preserve"> ud fra slides</w:t>
      </w:r>
      <w:r w:rsidR="00056532">
        <w:rPr>
          <w:sz w:val="24"/>
          <w:szCs w:val="24"/>
        </w:rPr>
        <w:t>.</w:t>
      </w:r>
    </w:p>
    <w:p w:rsidR="00F944D3" w:rsidP="00F944D3" w:rsidRDefault="00F944D3" w14:paraId="305C5C88" w14:textId="77777777">
      <w:pPr>
        <w:pStyle w:val="Listeafsnit"/>
        <w:rPr>
          <w:sz w:val="24"/>
          <w:szCs w:val="24"/>
        </w:rPr>
      </w:pPr>
    </w:p>
    <w:p w:rsidR="00B42473" w:rsidP="00F944D3" w:rsidRDefault="00F944D3" w14:paraId="1C5D07C9" w14:textId="283A8175">
      <w:pPr>
        <w:pStyle w:val="Listeafsnit"/>
        <w:rPr>
          <w:sz w:val="24"/>
          <w:szCs w:val="24"/>
        </w:rPr>
      </w:pPr>
      <w:r w:rsidRPr="23B2C7B9" w:rsidR="23B2C7B9">
        <w:rPr>
          <w:sz w:val="24"/>
          <w:szCs w:val="24"/>
        </w:rPr>
        <w:t>Der opfordres til at melde sig til redaktionsgruppen, uanset speciale og gerne nogen fra Jylland/Fyn.  Redaktionen kan kontaktes via mail: lindinglouise@gmail.com.</w:t>
      </w:r>
    </w:p>
    <w:p w:rsidR="003B259C" w:rsidP="00DD4295" w:rsidRDefault="003B259C" w14:paraId="3909B9AF" w14:textId="77777777">
      <w:pPr>
        <w:pStyle w:val="Listeafsnit"/>
        <w:rPr>
          <w:sz w:val="24"/>
          <w:szCs w:val="24"/>
        </w:rPr>
      </w:pPr>
    </w:p>
    <w:p w:rsidR="00D56BBA" w:rsidP="00DD4295" w:rsidRDefault="00D56BBA" w14:paraId="32B8B69B" w14:textId="24742223">
      <w:pPr>
        <w:pStyle w:val="Listeafsnit"/>
        <w:rPr>
          <w:sz w:val="24"/>
          <w:szCs w:val="24"/>
        </w:rPr>
      </w:pPr>
      <w:r w:rsidRPr="23B2C7B9" w:rsidR="23B2C7B9">
        <w:rPr>
          <w:sz w:val="24"/>
          <w:szCs w:val="24"/>
        </w:rPr>
        <w:t>Redaktionen opfordrer til at sende forskningsartikler, faglige artikler eller faglige fortællinger ind til de faglige redaktører, som vil være behjælpelige med redigering, samt at kontakte redaktionen med ideer til andet materiale, som eventuelt kan udformes som interview.</w:t>
      </w:r>
    </w:p>
    <w:p w:rsidR="32782EC1" w:rsidP="32782EC1" w:rsidRDefault="32782EC1" w14:paraId="4349B255" w14:textId="0BC7B1E0">
      <w:pPr>
        <w:pStyle w:val="Listeafsnit"/>
        <w:rPr>
          <w:sz w:val="24"/>
          <w:szCs w:val="24"/>
        </w:rPr>
      </w:pPr>
    </w:p>
    <w:p w:rsidR="00132777" w:rsidP="00132777" w:rsidRDefault="00016121" w14:paraId="0C262735" w14:textId="77777777">
      <w:pPr>
        <w:pStyle w:val="Listeafsnit"/>
        <w:numPr>
          <w:ilvl w:val="0"/>
          <w:numId w:val="1"/>
        </w:numPr>
        <w:rPr>
          <w:sz w:val="24"/>
          <w:szCs w:val="24"/>
        </w:rPr>
      </w:pPr>
      <w:r w:rsidRPr="00016121">
        <w:rPr>
          <w:sz w:val="24"/>
          <w:szCs w:val="24"/>
        </w:rPr>
        <w:t xml:space="preserve">Iben Tousgaard fremlagde </w:t>
      </w:r>
      <w:r w:rsidRPr="00016121" w:rsidR="00DD4295">
        <w:rPr>
          <w:sz w:val="24"/>
          <w:szCs w:val="24"/>
        </w:rPr>
        <w:t>regnskab</w:t>
      </w:r>
      <w:r w:rsidRPr="00016121">
        <w:rPr>
          <w:sz w:val="24"/>
          <w:szCs w:val="24"/>
        </w:rPr>
        <w:t>et</w:t>
      </w:r>
      <w:r w:rsidRPr="00016121" w:rsidR="00DD4295">
        <w:rPr>
          <w:sz w:val="24"/>
          <w:szCs w:val="24"/>
        </w:rPr>
        <w:t xml:space="preserve"> for 202</w:t>
      </w:r>
      <w:r w:rsidRPr="00016121">
        <w:rPr>
          <w:sz w:val="24"/>
          <w:szCs w:val="24"/>
        </w:rPr>
        <w:t>1.</w:t>
      </w:r>
    </w:p>
    <w:p w:rsidR="00DD4295" w:rsidP="00132777" w:rsidRDefault="00DD4295" w14:paraId="19AC53A0" w14:textId="0459B708">
      <w:pPr>
        <w:pStyle w:val="Listeafsnit"/>
        <w:rPr>
          <w:sz w:val="24"/>
          <w:szCs w:val="24"/>
        </w:rPr>
      </w:pPr>
      <w:r w:rsidRPr="00132777">
        <w:rPr>
          <w:sz w:val="24"/>
          <w:szCs w:val="24"/>
        </w:rPr>
        <w:t xml:space="preserve">Der </w:t>
      </w:r>
      <w:r w:rsidR="007F36A2">
        <w:rPr>
          <w:sz w:val="24"/>
          <w:szCs w:val="24"/>
        </w:rPr>
        <w:t>var</w:t>
      </w:r>
      <w:r w:rsidRPr="00132777">
        <w:rPr>
          <w:sz w:val="24"/>
          <w:szCs w:val="24"/>
        </w:rPr>
        <w:t xml:space="preserve"> ingen spørgsmål til regnskabet.</w:t>
      </w:r>
    </w:p>
    <w:p w:rsidRPr="00132777" w:rsidR="00132777" w:rsidP="00132777" w:rsidRDefault="00132777" w14:paraId="50302590" w14:textId="77777777">
      <w:pPr>
        <w:pStyle w:val="Listeafsnit"/>
        <w:rPr>
          <w:sz w:val="24"/>
          <w:szCs w:val="24"/>
        </w:rPr>
      </w:pPr>
    </w:p>
    <w:p w:rsidR="00254EA6" w:rsidP="00254EA6" w:rsidRDefault="00F73D71" w14:paraId="6378508B" w14:textId="77777777">
      <w:pPr>
        <w:pStyle w:val="Listeafsnit"/>
        <w:numPr>
          <w:ilvl w:val="0"/>
          <w:numId w:val="1"/>
        </w:numPr>
        <w:rPr>
          <w:sz w:val="24"/>
          <w:szCs w:val="24"/>
        </w:rPr>
      </w:pPr>
      <w:r w:rsidRPr="00254EA6">
        <w:rPr>
          <w:sz w:val="24"/>
          <w:szCs w:val="24"/>
        </w:rPr>
        <w:t>Indkomne forslag:</w:t>
      </w:r>
    </w:p>
    <w:p w:rsidRPr="00254EA6" w:rsidR="00F73D71" w:rsidP="00254EA6" w:rsidRDefault="00F73D71" w14:paraId="082351E5" w14:textId="1CBEEC34">
      <w:pPr>
        <w:pStyle w:val="Listeafsnit"/>
        <w:rPr>
          <w:sz w:val="24"/>
          <w:szCs w:val="24"/>
        </w:rPr>
      </w:pPr>
      <w:r w:rsidRPr="00254EA6">
        <w:rPr>
          <w:sz w:val="24"/>
          <w:szCs w:val="24"/>
        </w:rPr>
        <w:t>Der er ikke kommet nogen forslag</w:t>
      </w:r>
    </w:p>
    <w:p w:rsidR="00F73D71" w:rsidP="00254EA6" w:rsidRDefault="00F73D71" w14:paraId="08D68B75" w14:textId="38B73A38">
      <w:pPr>
        <w:numPr>
          <w:ilvl w:val="0"/>
          <w:numId w:val="1"/>
        </w:numPr>
        <w:tabs>
          <w:tab w:val="num" w:pos="720"/>
        </w:tabs>
        <w:rPr>
          <w:sz w:val="24"/>
          <w:szCs w:val="24"/>
        </w:rPr>
      </w:pPr>
      <w:r w:rsidRPr="00F73D71">
        <w:rPr>
          <w:sz w:val="24"/>
          <w:szCs w:val="24"/>
        </w:rPr>
        <w:t>Eventuelt</w:t>
      </w:r>
      <w:r w:rsidR="00254EA6">
        <w:rPr>
          <w:sz w:val="24"/>
          <w:szCs w:val="24"/>
        </w:rPr>
        <w:t>:</w:t>
      </w:r>
    </w:p>
    <w:p w:rsidR="00F73D71" w:rsidP="00254EA6" w:rsidRDefault="00254EA6" w14:paraId="2A2FC975" w14:textId="66EAF7A4">
      <w:pPr>
        <w:ind w:left="720"/>
        <w:rPr>
          <w:sz w:val="24"/>
          <w:szCs w:val="24"/>
        </w:rPr>
      </w:pPr>
      <w:r w:rsidRPr="58343341" w:rsidR="58343341">
        <w:rPr>
          <w:sz w:val="24"/>
          <w:szCs w:val="24"/>
        </w:rPr>
        <w:t>Der blev spurgt, hvorfor Dråbe-Nyt var med open acces, da adgang hertil kunne være en fordel for medlemskab i FSAIO. Redaktionen oplyste, at der havde været mange drøftelser herom, men vi fravalgte det, da det vil være ressourcetungt at administrere medlemskaber/adgange. Endvidere at der ses en tendens til faldende medlemmer i alle foreninger, og dermed ville Dråbe-Nyt ikke være et attraktivt medie for annoncører, som er den primære finansieringskilde.</w:t>
      </w:r>
    </w:p>
    <w:p w:rsidR="001542AA" w:rsidP="00254EA6" w:rsidRDefault="001542AA" w14:paraId="6E566CF1" w14:textId="2626B48D">
      <w:pPr>
        <w:ind w:left="720"/>
        <w:rPr>
          <w:sz w:val="24"/>
          <w:szCs w:val="24"/>
        </w:rPr>
      </w:pPr>
      <w:r w:rsidRPr="58343341" w:rsidR="58343341">
        <w:rPr>
          <w:sz w:val="24"/>
          <w:szCs w:val="24"/>
        </w:rPr>
        <w:t>Redaktionen oplyste, at de har gennemført tiltag over for FSAIO-medlemmerne f.eks. julekalender og konkurrencer. Der er også planer om andre tiltag f.eks. kursus i at skrive artikler.</w:t>
      </w:r>
    </w:p>
    <w:p w:rsidR="00F73D71" w:rsidP="00254EA6" w:rsidRDefault="00225802" w14:paraId="26CBD28A" w14:textId="4473D9C0">
      <w:pPr>
        <w:ind w:left="720"/>
        <w:rPr>
          <w:sz w:val="24"/>
          <w:szCs w:val="24"/>
        </w:rPr>
      </w:pPr>
      <w:r>
        <w:rPr>
          <w:sz w:val="24"/>
          <w:szCs w:val="24"/>
        </w:rPr>
        <w:t>Der kom forslag til at vi kunne kontakte ERFA grupper</w:t>
      </w:r>
      <w:r w:rsidR="00031FDA">
        <w:rPr>
          <w:sz w:val="24"/>
          <w:szCs w:val="24"/>
        </w:rPr>
        <w:t>ne, som kunne være en kilde til artikelforslag.</w:t>
      </w:r>
    </w:p>
    <w:p w:rsidR="00756D1B" w:rsidP="007B71E6" w:rsidRDefault="00756D1B" w14:paraId="2C700C03" w14:textId="77777777">
      <w:pPr>
        <w:rPr>
          <w:sz w:val="24"/>
          <w:szCs w:val="24"/>
        </w:rPr>
      </w:pPr>
    </w:p>
    <w:p w:rsidRPr="007B71E6" w:rsidR="007B71E6" w:rsidP="007B71E6" w:rsidRDefault="007B71E6" w14:paraId="0F5854BF" w14:textId="0F0C0233">
      <w:pPr>
        <w:rPr>
          <w:sz w:val="24"/>
          <w:szCs w:val="24"/>
        </w:rPr>
      </w:pPr>
      <w:r>
        <w:rPr>
          <w:sz w:val="24"/>
          <w:szCs w:val="24"/>
        </w:rPr>
        <w:t xml:space="preserve">Herefter rundes af ved Louise </w:t>
      </w:r>
      <w:r w:rsidR="0003560A">
        <w:rPr>
          <w:sz w:val="24"/>
          <w:szCs w:val="24"/>
        </w:rPr>
        <w:t>Linding</w:t>
      </w:r>
      <w:r w:rsidR="000239FC">
        <w:rPr>
          <w:sz w:val="24"/>
          <w:szCs w:val="24"/>
        </w:rPr>
        <w:t>.</w:t>
      </w:r>
    </w:p>
    <w:sectPr w:rsidRPr="007B71E6" w:rsidR="007B71E6">
      <w:pgSz w:w="11906" w:h="16838" w:orient="portrait"/>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FEF"/>
    <w:multiLevelType w:val="hybridMultilevel"/>
    <w:tmpl w:val="56186ED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3E0502"/>
    <w:multiLevelType w:val="hybridMultilevel"/>
    <w:tmpl w:val="7CF670F6"/>
    <w:lvl w:ilvl="0" w:tplc="0C765CDE">
      <w:start w:val="1"/>
      <w:numFmt w:val="decimal"/>
      <w:lvlText w:val="%1."/>
      <w:lvlJc w:val="left"/>
      <w:pPr>
        <w:tabs>
          <w:tab w:val="num" w:pos="720"/>
        </w:tabs>
        <w:ind w:left="720" w:hanging="360"/>
      </w:pPr>
    </w:lvl>
    <w:lvl w:ilvl="1" w:tplc="2AB8357C">
      <w:numFmt w:val="bullet"/>
      <w:lvlText w:val="•"/>
      <w:lvlJc w:val="left"/>
      <w:pPr>
        <w:tabs>
          <w:tab w:val="num" w:pos="1440"/>
        </w:tabs>
        <w:ind w:left="1440" w:hanging="360"/>
      </w:pPr>
      <w:rPr>
        <w:rFonts w:hint="default" w:ascii="Arial" w:hAnsi="Arial"/>
      </w:rPr>
    </w:lvl>
    <w:lvl w:ilvl="2" w:tplc="62306B9E" w:tentative="1">
      <w:start w:val="1"/>
      <w:numFmt w:val="decimal"/>
      <w:lvlText w:val="%3."/>
      <w:lvlJc w:val="left"/>
      <w:pPr>
        <w:tabs>
          <w:tab w:val="num" w:pos="2160"/>
        </w:tabs>
        <w:ind w:left="2160" w:hanging="360"/>
      </w:pPr>
    </w:lvl>
    <w:lvl w:ilvl="3" w:tplc="1FB82E94" w:tentative="1">
      <w:start w:val="1"/>
      <w:numFmt w:val="decimal"/>
      <w:lvlText w:val="%4."/>
      <w:lvlJc w:val="left"/>
      <w:pPr>
        <w:tabs>
          <w:tab w:val="num" w:pos="2880"/>
        </w:tabs>
        <w:ind w:left="2880" w:hanging="360"/>
      </w:pPr>
    </w:lvl>
    <w:lvl w:ilvl="4" w:tplc="3738D7D2" w:tentative="1">
      <w:start w:val="1"/>
      <w:numFmt w:val="decimal"/>
      <w:lvlText w:val="%5."/>
      <w:lvlJc w:val="left"/>
      <w:pPr>
        <w:tabs>
          <w:tab w:val="num" w:pos="3600"/>
        </w:tabs>
        <w:ind w:left="3600" w:hanging="360"/>
      </w:pPr>
    </w:lvl>
    <w:lvl w:ilvl="5" w:tplc="371CB6C4" w:tentative="1">
      <w:start w:val="1"/>
      <w:numFmt w:val="decimal"/>
      <w:lvlText w:val="%6."/>
      <w:lvlJc w:val="left"/>
      <w:pPr>
        <w:tabs>
          <w:tab w:val="num" w:pos="4320"/>
        </w:tabs>
        <w:ind w:left="4320" w:hanging="360"/>
      </w:pPr>
    </w:lvl>
    <w:lvl w:ilvl="6" w:tplc="24FE9B12" w:tentative="1">
      <w:start w:val="1"/>
      <w:numFmt w:val="decimal"/>
      <w:lvlText w:val="%7."/>
      <w:lvlJc w:val="left"/>
      <w:pPr>
        <w:tabs>
          <w:tab w:val="num" w:pos="5040"/>
        </w:tabs>
        <w:ind w:left="5040" w:hanging="360"/>
      </w:pPr>
    </w:lvl>
    <w:lvl w:ilvl="7" w:tplc="B246B4BE" w:tentative="1">
      <w:start w:val="1"/>
      <w:numFmt w:val="decimal"/>
      <w:lvlText w:val="%8."/>
      <w:lvlJc w:val="left"/>
      <w:pPr>
        <w:tabs>
          <w:tab w:val="num" w:pos="5760"/>
        </w:tabs>
        <w:ind w:left="5760" w:hanging="360"/>
      </w:pPr>
    </w:lvl>
    <w:lvl w:ilvl="8" w:tplc="8C24A592"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6E"/>
    <w:rsid w:val="00016121"/>
    <w:rsid w:val="000239FC"/>
    <w:rsid w:val="00031FDA"/>
    <w:rsid w:val="0003560A"/>
    <w:rsid w:val="0005016E"/>
    <w:rsid w:val="00056532"/>
    <w:rsid w:val="000B20A0"/>
    <w:rsid w:val="000B2939"/>
    <w:rsid w:val="000B502C"/>
    <w:rsid w:val="00123EE0"/>
    <w:rsid w:val="00132777"/>
    <w:rsid w:val="001542AA"/>
    <w:rsid w:val="0018442A"/>
    <w:rsid w:val="00204DFA"/>
    <w:rsid w:val="00225802"/>
    <w:rsid w:val="00254EA6"/>
    <w:rsid w:val="002859FA"/>
    <w:rsid w:val="0032037C"/>
    <w:rsid w:val="00391DFA"/>
    <w:rsid w:val="003B259C"/>
    <w:rsid w:val="003C0924"/>
    <w:rsid w:val="003E72E0"/>
    <w:rsid w:val="00484B88"/>
    <w:rsid w:val="004D7C08"/>
    <w:rsid w:val="004E6CAD"/>
    <w:rsid w:val="00503E08"/>
    <w:rsid w:val="00532C8B"/>
    <w:rsid w:val="00573572"/>
    <w:rsid w:val="00614535"/>
    <w:rsid w:val="00696EE7"/>
    <w:rsid w:val="00756D1B"/>
    <w:rsid w:val="007742A8"/>
    <w:rsid w:val="007B71E6"/>
    <w:rsid w:val="007C4950"/>
    <w:rsid w:val="007F36A2"/>
    <w:rsid w:val="0097450F"/>
    <w:rsid w:val="00A90E65"/>
    <w:rsid w:val="00A92EBB"/>
    <w:rsid w:val="00B42473"/>
    <w:rsid w:val="00B56990"/>
    <w:rsid w:val="00BC760A"/>
    <w:rsid w:val="00BF2AD7"/>
    <w:rsid w:val="00C3296B"/>
    <w:rsid w:val="00CB5317"/>
    <w:rsid w:val="00D127CA"/>
    <w:rsid w:val="00D56BBA"/>
    <w:rsid w:val="00DD4295"/>
    <w:rsid w:val="00DF1576"/>
    <w:rsid w:val="00F03C2C"/>
    <w:rsid w:val="00F73D71"/>
    <w:rsid w:val="00F80EE9"/>
    <w:rsid w:val="00F944D3"/>
    <w:rsid w:val="23B2C7B9"/>
    <w:rsid w:val="32782EC1"/>
    <w:rsid w:val="583433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8206"/>
  <w15:chartTrackingRefBased/>
  <w15:docId w15:val="{7D4BBF60-E8A5-4294-9815-CE600FCD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rsid w:val="00050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3373">
      <w:bodyDiv w:val="1"/>
      <w:marLeft w:val="0"/>
      <w:marRight w:val="0"/>
      <w:marTop w:val="0"/>
      <w:marBottom w:val="0"/>
      <w:divBdr>
        <w:top w:val="none" w:sz="0" w:space="0" w:color="auto"/>
        <w:left w:val="none" w:sz="0" w:space="0" w:color="auto"/>
        <w:bottom w:val="none" w:sz="0" w:space="0" w:color="auto"/>
        <w:right w:val="none" w:sz="0" w:space="0" w:color="auto"/>
      </w:divBdr>
      <w:divsChild>
        <w:div w:id="1353412503">
          <w:marLeft w:val="547"/>
          <w:marRight w:val="0"/>
          <w:marTop w:val="200"/>
          <w:marBottom w:val="0"/>
          <w:divBdr>
            <w:top w:val="none" w:sz="0" w:space="0" w:color="auto"/>
            <w:left w:val="none" w:sz="0" w:space="0" w:color="auto"/>
            <w:bottom w:val="none" w:sz="0" w:space="0" w:color="auto"/>
            <w:right w:val="none" w:sz="0" w:space="0" w:color="auto"/>
          </w:divBdr>
        </w:div>
        <w:div w:id="720053933">
          <w:marLeft w:val="1080"/>
          <w:marRight w:val="0"/>
          <w:marTop w:val="100"/>
          <w:marBottom w:val="0"/>
          <w:divBdr>
            <w:top w:val="none" w:sz="0" w:space="0" w:color="auto"/>
            <w:left w:val="none" w:sz="0" w:space="0" w:color="auto"/>
            <w:bottom w:val="none" w:sz="0" w:space="0" w:color="auto"/>
            <w:right w:val="none" w:sz="0" w:space="0" w:color="auto"/>
          </w:divBdr>
        </w:div>
        <w:div w:id="103646895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Petersen</dc:creator>
  <keywords/>
  <dc:description/>
  <lastModifiedBy>Louise Linding</lastModifiedBy>
  <revision>5</revision>
  <dcterms:created xsi:type="dcterms:W3CDTF">2022-03-25T09:32:00.0000000Z</dcterms:created>
  <dcterms:modified xsi:type="dcterms:W3CDTF">2022-05-03T08:00:30.6978482Z</dcterms:modified>
</coreProperties>
</file>